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437B69" w14:textId="3314A65B" w:rsidR="00F47B7D" w:rsidRDefault="006C48B8">
      <w:pPr>
        <w:pStyle w:val="FP"/>
        <w:tabs>
          <w:tab w:val="left" w:pos="567"/>
        </w:tabs>
        <w:rPr>
          <w:rFonts w:ascii="Arial" w:hAnsi="Arial" w:cs="Arial"/>
          <w:b/>
          <w:sz w:val="24"/>
          <w:szCs w:val="24"/>
          <w:lang w:eastAsia="ja-JP"/>
        </w:rPr>
      </w:pPr>
      <w:r>
        <w:rPr>
          <w:rFonts w:ascii="Arial" w:hAnsi="Arial" w:cs="Arial"/>
          <w:b/>
          <w:sz w:val="24"/>
          <w:szCs w:val="24"/>
        </w:rPr>
        <w:t>3GPP TSG RAN meeting #105</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RP-24</w:t>
      </w:r>
      <w:r w:rsidR="00291A0A">
        <w:rPr>
          <w:rFonts w:ascii="Arial" w:hAnsi="Arial" w:cs="Arial"/>
          <w:b/>
          <w:sz w:val="24"/>
          <w:szCs w:val="24"/>
          <w:lang w:eastAsia="ja-JP"/>
        </w:rPr>
        <w:t>1785</w:t>
      </w:r>
    </w:p>
    <w:p w14:paraId="48437B6A" w14:textId="77777777" w:rsidR="00F47B7D" w:rsidRDefault="006C48B8">
      <w:pPr>
        <w:tabs>
          <w:tab w:val="left" w:pos="567"/>
        </w:tabs>
        <w:rPr>
          <w:rFonts w:ascii="Arial" w:hAnsi="Arial" w:cs="Arial"/>
          <w:b/>
          <w:sz w:val="24"/>
        </w:rPr>
      </w:pPr>
      <w:r>
        <w:rPr>
          <w:rFonts w:ascii="Arial" w:hAnsi="Arial" w:cs="Arial"/>
          <w:b/>
          <w:sz w:val="24"/>
        </w:rPr>
        <w:t>Melbourne, Australia, September 9-12, 2024</w:t>
      </w:r>
    </w:p>
    <w:p w14:paraId="48437B6B" w14:textId="77777777" w:rsidR="00F47B7D" w:rsidRDefault="006C48B8">
      <w:pPr>
        <w:pStyle w:val="Heading2"/>
        <w:jc w:val="center"/>
        <w:rPr>
          <w:u w:val="single"/>
        </w:rPr>
      </w:pPr>
      <w:r>
        <w:rPr>
          <w:u w:val="single"/>
        </w:rPr>
        <w:t>Status Report to TSG</w:t>
      </w:r>
    </w:p>
    <w:p w14:paraId="48437B6C" w14:textId="2DE8CFFB" w:rsidR="00F47B7D" w:rsidRDefault="006C48B8">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w:t>
      </w:r>
      <w:r w:rsidR="00347D2D">
        <w:rPr>
          <w:rFonts w:ascii="Arial" w:hAnsi="Arial" w:cs="Arial"/>
          <w:lang w:eastAsia="ja-JP"/>
        </w:rPr>
        <w:t>2</w:t>
      </w:r>
      <w:r>
        <w:rPr>
          <w:rFonts w:ascii="Arial" w:hAnsi="Arial" w:cs="Arial"/>
          <w:lang w:eastAsia="ja-JP"/>
        </w:rPr>
        <w:t>.</w:t>
      </w:r>
      <w:r w:rsidR="00347D2D">
        <w:rPr>
          <w:rFonts w:ascii="Arial" w:eastAsiaTheme="minorEastAsia" w:hAnsi="Arial" w:cs="Arial"/>
          <w:lang w:val="en-US"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shd w:val="clear" w:color="auto" w:fill="auto"/>
          </w:tcPr>
          <w:p w14:paraId="48437B6D" w14:textId="77777777" w:rsidR="00F47B7D" w:rsidRDefault="006C48B8">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587F1EB1" w:rsidR="00F47B7D" w:rsidRDefault="00583235">
            <w:pPr>
              <w:tabs>
                <w:tab w:val="left" w:pos="567"/>
              </w:tabs>
              <w:spacing w:after="0"/>
              <w:rPr>
                <w:rFonts w:ascii="Arial" w:hAnsi="Arial" w:cs="Arial"/>
              </w:rPr>
            </w:pPr>
            <w:r w:rsidRPr="00583235">
              <w:rPr>
                <w:rFonts w:ascii="Arial" w:hAnsi="Arial" w:cs="Arial"/>
              </w:rPr>
              <w:t xml:space="preserve">Rel-19 Dual connectivity (DC) of x LTE band(s), y NR band(s) (1&lt;=x&lt;6, 1&lt;=y&lt;6, </w:t>
            </w:r>
            <w:proofErr w:type="spellStart"/>
            <w:r w:rsidRPr="00583235">
              <w:rPr>
                <w:rFonts w:ascii="Arial" w:hAnsi="Arial" w:cs="Arial"/>
              </w:rPr>
              <w:t>x+y</w:t>
            </w:r>
            <w:proofErr w:type="spellEnd"/>
            <w:r w:rsidRPr="00583235">
              <w:rPr>
                <w:rFonts w:ascii="Arial" w:hAnsi="Arial" w:cs="Arial"/>
              </w:rPr>
              <w:t>&lt;=6) and single or two NR Supplementary Uplink (SUL) bands</w:t>
            </w:r>
          </w:p>
        </w:tc>
      </w:tr>
      <w:tr w:rsidR="00F47B7D" w14:paraId="48437B79" w14:textId="77777777">
        <w:tc>
          <w:tcPr>
            <w:tcW w:w="2436" w:type="dxa"/>
            <w:shd w:val="clear" w:color="auto" w:fill="auto"/>
          </w:tcPr>
          <w:p w14:paraId="48437B70" w14:textId="77777777" w:rsidR="00F47B7D" w:rsidRDefault="006C48B8">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6C48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6C48B8">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6C48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6C48B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6C48B8">
            <w:pPr>
              <w:tabs>
                <w:tab w:val="left" w:pos="567"/>
              </w:tabs>
              <w:spacing w:after="0"/>
              <w:rPr>
                <w:rFonts w:ascii="Arial" w:hAnsi="Arial" w:cs="Arial"/>
              </w:rPr>
            </w:pPr>
            <w:r>
              <w:rPr>
                <w:rFonts w:ascii="Arial" w:hAnsi="Arial" w:cs="Arial"/>
              </w:rPr>
              <w:t>Performance part:</w:t>
            </w:r>
          </w:p>
          <w:p w14:paraId="48437B76" w14:textId="77777777" w:rsidR="00F47B7D" w:rsidRDefault="006C48B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6C48B8">
            <w:pPr>
              <w:tabs>
                <w:tab w:val="left" w:pos="567"/>
              </w:tabs>
              <w:spacing w:after="0"/>
              <w:rPr>
                <w:rFonts w:ascii="Arial" w:hAnsi="Arial" w:cs="Arial"/>
              </w:rPr>
            </w:pPr>
            <w:r>
              <w:rPr>
                <w:rFonts w:ascii="Arial" w:hAnsi="Arial" w:cs="Arial"/>
              </w:rPr>
              <w:t>Testing part:</w:t>
            </w:r>
          </w:p>
          <w:p w14:paraId="48437B78" w14:textId="77777777" w:rsidR="00F47B7D" w:rsidRDefault="006C48B8">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6C48B8">
            <w:pPr>
              <w:tabs>
                <w:tab w:val="left" w:pos="567"/>
              </w:tabs>
              <w:spacing w:after="0"/>
              <w:rPr>
                <w:rFonts w:ascii="Arial" w:hAnsi="Arial" w:cs="Arial"/>
                <w:b/>
              </w:rPr>
            </w:pPr>
            <w:r>
              <w:rPr>
                <w:rFonts w:ascii="Arial" w:hAnsi="Arial" w:cs="Arial"/>
                <w:b/>
              </w:rPr>
              <w:t>Acronym</w:t>
            </w:r>
          </w:p>
        </w:tc>
        <w:tc>
          <w:tcPr>
            <w:tcW w:w="7650" w:type="dxa"/>
            <w:gridSpan w:val="5"/>
          </w:tcPr>
          <w:p w14:paraId="48437B7B" w14:textId="2A31B510" w:rsidR="00F47B7D" w:rsidRDefault="00583235">
            <w:pPr>
              <w:tabs>
                <w:tab w:val="left" w:pos="567"/>
              </w:tabs>
              <w:spacing w:after="0"/>
              <w:rPr>
                <w:rFonts w:ascii="Arial" w:hAnsi="Arial" w:cs="Arial"/>
              </w:rPr>
            </w:pPr>
            <w:r w:rsidRPr="00583235">
              <w:rPr>
                <w:rFonts w:ascii="Arial" w:hAnsi="Arial" w:cs="Arial"/>
              </w:rPr>
              <w:t>DC_R19_xBLTE_yBNR</w:t>
            </w:r>
          </w:p>
        </w:tc>
      </w:tr>
      <w:tr w:rsidR="00F47B7D" w14:paraId="48437B7F" w14:textId="77777777">
        <w:tc>
          <w:tcPr>
            <w:tcW w:w="2436" w:type="dxa"/>
          </w:tcPr>
          <w:p w14:paraId="48437B7D" w14:textId="77777777" w:rsidR="00F47B7D" w:rsidRDefault="006C48B8">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7B588792" w:rsidR="00F47B7D" w:rsidRDefault="00583235">
            <w:pPr>
              <w:tabs>
                <w:tab w:val="left" w:pos="567"/>
              </w:tabs>
              <w:spacing w:after="0"/>
              <w:rPr>
                <w:rFonts w:ascii="Arial" w:hAnsi="Arial" w:cs="Arial"/>
                <w:lang w:eastAsia="ja-JP"/>
              </w:rPr>
            </w:pPr>
            <w:r w:rsidRPr="00583235">
              <w:rPr>
                <w:rFonts w:ascii="Arial" w:hAnsi="Arial" w:cs="Arial"/>
                <w:lang w:eastAsia="ja-JP"/>
              </w:rPr>
              <w:t>1040119</w:t>
            </w:r>
          </w:p>
        </w:tc>
      </w:tr>
      <w:tr w:rsidR="00F47B7D" w14:paraId="48437B82" w14:textId="77777777">
        <w:tc>
          <w:tcPr>
            <w:tcW w:w="2436" w:type="dxa"/>
          </w:tcPr>
          <w:p w14:paraId="48437B80" w14:textId="77777777" w:rsidR="00F47B7D" w:rsidRDefault="006C48B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8437B81" w14:textId="14711F7E" w:rsidR="00F47B7D" w:rsidRDefault="00583235">
            <w:pPr>
              <w:tabs>
                <w:tab w:val="left" w:pos="567"/>
              </w:tabs>
              <w:spacing w:after="0"/>
              <w:rPr>
                <w:rFonts w:ascii="Arial" w:eastAsiaTheme="minorEastAsia" w:hAnsi="Arial" w:cs="Arial"/>
                <w:lang w:val="en-US" w:eastAsia="zh-CN"/>
              </w:rPr>
            </w:pPr>
            <w:r w:rsidRPr="00583235">
              <w:rPr>
                <w:rFonts w:ascii="Arial" w:eastAsiaTheme="minorEastAsia" w:hAnsi="Arial" w:cs="Arial"/>
                <w:lang w:eastAsia="zh-CN"/>
              </w:rPr>
              <w:t>RP-241673</w:t>
            </w:r>
          </w:p>
        </w:tc>
      </w:tr>
      <w:tr w:rsidR="00F47B7D" w14:paraId="48437B8B" w14:textId="77777777">
        <w:tc>
          <w:tcPr>
            <w:tcW w:w="2436" w:type="dxa"/>
          </w:tcPr>
          <w:p w14:paraId="48437B83" w14:textId="77777777" w:rsidR="00F47B7D" w:rsidRDefault="006C48B8">
            <w:pPr>
              <w:tabs>
                <w:tab w:val="left" w:pos="567"/>
              </w:tabs>
              <w:spacing w:after="0"/>
              <w:rPr>
                <w:rFonts w:ascii="Arial" w:hAnsi="Arial" w:cs="Arial"/>
                <w:b/>
              </w:rPr>
            </w:pPr>
            <w:r>
              <w:rPr>
                <w:rFonts w:ascii="Arial" w:hAnsi="Arial" w:cs="Arial"/>
                <w:b/>
              </w:rPr>
              <w:t>Target Completion Date</w:t>
            </w:r>
          </w:p>
          <w:p w14:paraId="48437B84" w14:textId="77777777" w:rsidR="00F47B7D" w:rsidRDefault="006C48B8">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Core part: </w:t>
            </w:r>
            <w:r>
              <w:rPr>
                <w:rFonts w:ascii="Arial" w:eastAsiaTheme="minorEastAsia" w:hAnsi="Arial" w:cs="Arial"/>
                <w:lang w:eastAsia="zh-CN"/>
              </w:rPr>
              <w:t>0</w:t>
            </w:r>
            <w:r>
              <w:rPr>
                <w:rFonts w:ascii="Arial" w:eastAsiaTheme="minorEastAsia" w:hAnsi="Arial" w:cs="Arial" w:hint="eastAsia"/>
                <w:lang w:eastAsia="zh-CN"/>
              </w:rPr>
              <w:t>9/2025</w:t>
            </w:r>
          </w:p>
        </w:tc>
        <w:tc>
          <w:tcPr>
            <w:tcW w:w="2268" w:type="dxa"/>
          </w:tcPr>
          <w:p w14:paraId="48437B88"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6C48B8">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6C48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90" w14:textId="7E2109B0" w:rsidR="00F47B7D" w:rsidRDefault="00074CA3">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kern w:val="2"/>
                <w:sz w:val="21"/>
                <w:szCs w:val="22"/>
                <w:lang w:val="en-US" w:eastAsia="zh-CN"/>
              </w:rPr>
              <w:t>10%</w:t>
            </w:r>
          </w:p>
        </w:tc>
        <w:tc>
          <w:tcPr>
            <w:tcW w:w="2268" w:type="dxa"/>
          </w:tcPr>
          <w:p w14:paraId="48437B91"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6C48B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437B96" w14:textId="77777777" w:rsidR="00F47B7D" w:rsidRDefault="006C48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77777777" w:rsidR="00F47B7D" w:rsidRDefault="006C48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8437B98" w14:textId="77777777" w:rsidR="00F47B7D" w:rsidRDefault="006C48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6C48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40"/>
        <w:gridCol w:w="7489"/>
      </w:tblGrid>
      <w:tr w:rsidR="00F47B7D" w14:paraId="48437B9D" w14:textId="77777777">
        <w:tc>
          <w:tcPr>
            <w:tcW w:w="2758" w:type="dxa"/>
            <w:gridSpan w:val="2"/>
          </w:tcPr>
          <w:p w14:paraId="48437B9B" w14:textId="77777777" w:rsidR="00F47B7D" w:rsidRDefault="006C48B8">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6C48B8">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6C48B8">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6C48B8">
            <w:pPr>
              <w:tabs>
                <w:tab w:val="left" w:pos="567"/>
              </w:tabs>
              <w:spacing w:after="0"/>
              <w:rPr>
                <w:rFonts w:ascii="Arial" w:hAnsi="Arial" w:cs="Arial"/>
                <w:b/>
              </w:rPr>
            </w:pPr>
            <w:r>
              <w:rPr>
                <w:rFonts w:ascii="Arial" w:hAnsi="Arial" w:cs="Arial"/>
                <w:b/>
              </w:rPr>
              <w:t>Name</w:t>
            </w:r>
          </w:p>
        </w:tc>
        <w:tc>
          <w:tcPr>
            <w:tcW w:w="7489" w:type="dxa"/>
          </w:tcPr>
          <w:p w14:paraId="48437BA0" w14:textId="0DE2D97C" w:rsidR="00F47B7D" w:rsidRPr="00EF4A62" w:rsidRDefault="009B7F07">
            <w:pPr>
              <w:tabs>
                <w:tab w:val="left" w:pos="567"/>
              </w:tabs>
              <w:spacing w:after="0"/>
              <w:rPr>
                <w:rFonts w:ascii="Arial" w:eastAsia="PMingLiU" w:hAnsi="Arial" w:cs="Arial"/>
                <w:lang w:val="en-US" w:eastAsia="zh-TW"/>
              </w:rPr>
            </w:pPr>
            <w:r>
              <w:rPr>
                <w:rFonts w:ascii="Arial" w:eastAsiaTheme="minorEastAsia" w:hAnsi="Arial" w:cs="Arial"/>
                <w:lang w:val="en-US" w:eastAsia="zh-CN"/>
              </w:rPr>
              <w:t>Johannes Hejselbaek</w:t>
            </w:r>
            <w:r w:rsidR="00EF4A62">
              <w:rPr>
                <w:rFonts w:ascii="Arial" w:eastAsia="PMingLiU" w:hAnsi="Arial" w:cs="Arial" w:hint="eastAsia"/>
                <w:lang w:val="en-US" w:eastAsia="zh-TW"/>
              </w:rPr>
              <w:t xml:space="preserve">, </w:t>
            </w:r>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6C48B8">
            <w:pPr>
              <w:tabs>
                <w:tab w:val="left" w:pos="567"/>
              </w:tabs>
              <w:spacing w:after="0"/>
              <w:rPr>
                <w:rFonts w:ascii="Arial" w:hAnsi="Arial" w:cs="Arial"/>
                <w:b/>
              </w:rPr>
            </w:pPr>
            <w:r>
              <w:rPr>
                <w:rFonts w:ascii="Arial" w:hAnsi="Arial" w:cs="Arial"/>
                <w:b/>
              </w:rPr>
              <w:t>Company</w:t>
            </w:r>
          </w:p>
        </w:tc>
        <w:tc>
          <w:tcPr>
            <w:tcW w:w="7489" w:type="dxa"/>
          </w:tcPr>
          <w:p w14:paraId="48437BA4" w14:textId="63637377" w:rsidR="00F47B7D" w:rsidRDefault="009B7F07">
            <w:pPr>
              <w:tabs>
                <w:tab w:val="left" w:pos="567"/>
              </w:tabs>
              <w:spacing w:after="0"/>
              <w:rPr>
                <w:rFonts w:ascii="Arial" w:eastAsia="SimSun" w:hAnsi="Arial" w:cs="Arial"/>
                <w:lang w:val="en-US" w:eastAsia="zh-CN"/>
              </w:rPr>
            </w:pPr>
            <w:r>
              <w:rPr>
                <w:rFonts w:ascii="Arial" w:eastAsiaTheme="minorEastAsia" w:hAnsi="Arial" w:cs="Arial"/>
                <w:lang w:eastAsia="zh-CN"/>
              </w:rPr>
              <w:t>Nokia</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6C48B8">
            <w:pPr>
              <w:tabs>
                <w:tab w:val="left" w:pos="567"/>
              </w:tabs>
              <w:spacing w:after="0"/>
              <w:rPr>
                <w:rFonts w:ascii="Arial" w:hAnsi="Arial" w:cs="Arial"/>
                <w:b/>
              </w:rPr>
            </w:pPr>
            <w:r>
              <w:rPr>
                <w:rFonts w:ascii="Arial" w:hAnsi="Arial" w:cs="Arial"/>
                <w:b/>
              </w:rPr>
              <w:t>Email</w:t>
            </w:r>
          </w:p>
        </w:tc>
        <w:tc>
          <w:tcPr>
            <w:tcW w:w="7489" w:type="dxa"/>
          </w:tcPr>
          <w:p w14:paraId="48437BA8" w14:textId="3F9E1360" w:rsidR="00F47B7D" w:rsidRDefault="00353B45">
            <w:pPr>
              <w:tabs>
                <w:tab w:val="left" w:pos="567"/>
              </w:tabs>
              <w:spacing w:after="0"/>
              <w:rPr>
                <w:rFonts w:ascii="Arial" w:eastAsia="SimSun" w:hAnsi="Arial" w:cs="Arial"/>
                <w:lang w:val="en-US" w:eastAsia="zh-CN"/>
              </w:rPr>
            </w:pPr>
            <w:hyperlink r:id="rId7" w:history="1">
              <w:r w:rsidR="009B7F07" w:rsidRPr="007461BD">
                <w:rPr>
                  <w:rStyle w:val="Hyperlink"/>
                </w:rPr>
                <w:t>Johannes.hejselbaek@nokia.com</w:t>
              </w:r>
            </w:hyperlink>
          </w:p>
        </w:tc>
      </w:tr>
      <w:tr w:rsidR="00EF4A62" w14:paraId="306829FC" w14:textId="77777777" w:rsidTr="00C32E3C">
        <w:tc>
          <w:tcPr>
            <w:tcW w:w="1418" w:type="dxa"/>
            <w:vMerge w:val="restart"/>
            <w:vAlign w:val="center"/>
          </w:tcPr>
          <w:p w14:paraId="382E1C4E"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5C00B187"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1A7760A"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Hsieh, Bo-Han (Tank)</w:t>
            </w:r>
          </w:p>
        </w:tc>
      </w:tr>
      <w:tr w:rsidR="00EF4A62" w14:paraId="6E43D910" w14:textId="77777777" w:rsidTr="00C32E3C">
        <w:tc>
          <w:tcPr>
            <w:tcW w:w="1418" w:type="dxa"/>
            <w:vMerge/>
          </w:tcPr>
          <w:p w14:paraId="271F85E9" w14:textId="77777777" w:rsidR="00EF4A62" w:rsidRDefault="00EF4A62" w:rsidP="00C32E3C">
            <w:pPr>
              <w:tabs>
                <w:tab w:val="left" w:pos="567"/>
              </w:tabs>
              <w:rPr>
                <w:rFonts w:ascii="Arial" w:hAnsi="Arial" w:cs="Arial"/>
                <w:b/>
              </w:rPr>
            </w:pPr>
          </w:p>
        </w:tc>
        <w:tc>
          <w:tcPr>
            <w:tcW w:w="1340" w:type="dxa"/>
          </w:tcPr>
          <w:p w14:paraId="7F60FB8E"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69F7477"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CHTTL</w:t>
            </w:r>
          </w:p>
        </w:tc>
      </w:tr>
      <w:tr w:rsidR="00EF4A62" w14:paraId="1D232BEA" w14:textId="77777777" w:rsidTr="00C32E3C">
        <w:tc>
          <w:tcPr>
            <w:tcW w:w="1418" w:type="dxa"/>
            <w:vMerge/>
          </w:tcPr>
          <w:p w14:paraId="3BEB20DE" w14:textId="77777777" w:rsidR="00EF4A62" w:rsidRDefault="00EF4A62" w:rsidP="00C32E3C">
            <w:pPr>
              <w:tabs>
                <w:tab w:val="left" w:pos="567"/>
              </w:tabs>
              <w:rPr>
                <w:rFonts w:ascii="Arial" w:hAnsi="Arial" w:cs="Arial"/>
                <w:b/>
              </w:rPr>
            </w:pPr>
          </w:p>
        </w:tc>
        <w:tc>
          <w:tcPr>
            <w:tcW w:w="1340" w:type="dxa"/>
          </w:tcPr>
          <w:p w14:paraId="4658A742"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52157B2C" w14:textId="77777777" w:rsidR="00EF4A62" w:rsidRDefault="00353B45" w:rsidP="00C32E3C">
            <w:pPr>
              <w:tabs>
                <w:tab w:val="left" w:pos="567"/>
              </w:tabs>
              <w:spacing w:after="0"/>
              <w:rPr>
                <w:rFonts w:ascii="Arial" w:eastAsia="SimSun" w:hAnsi="Arial" w:cs="Arial"/>
                <w:lang w:val="en-US" w:eastAsia="zh-CN"/>
              </w:rPr>
            </w:pPr>
            <w:hyperlink r:id="rId8" w:history="1">
              <w:r w:rsidR="00EF4A62" w:rsidRPr="00F66F47">
                <w:rPr>
                  <w:rStyle w:val="Hyperlink"/>
                  <w:lang w:val="da-DK" w:eastAsia="zh-TW"/>
                </w:rPr>
                <w:t>pohanhsieh@cht.com.tw</w:t>
              </w:r>
            </w:hyperlink>
          </w:p>
        </w:tc>
      </w:tr>
      <w:tr w:rsidR="00EF4A62" w14:paraId="2D138293" w14:textId="77777777" w:rsidTr="00C32E3C">
        <w:tc>
          <w:tcPr>
            <w:tcW w:w="1418" w:type="dxa"/>
            <w:vMerge w:val="restart"/>
            <w:vAlign w:val="center"/>
          </w:tcPr>
          <w:p w14:paraId="69587D2F"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02C7515D"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338915BB"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Lee, Sang-Wook</w:t>
            </w:r>
          </w:p>
        </w:tc>
      </w:tr>
      <w:tr w:rsidR="00EF4A62" w14:paraId="65687986" w14:textId="77777777" w:rsidTr="00C32E3C">
        <w:tc>
          <w:tcPr>
            <w:tcW w:w="1418" w:type="dxa"/>
            <w:vMerge/>
          </w:tcPr>
          <w:p w14:paraId="60851180" w14:textId="77777777" w:rsidR="00EF4A62" w:rsidRDefault="00EF4A62" w:rsidP="00C32E3C">
            <w:pPr>
              <w:tabs>
                <w:tab w:val="left" w:pos="567"/>
              </w:tabs>
              <w:rPr>
                <w:rFonts w:ascii="Arial" w:hAnsi="Arial" w:cs="Arial"/>
                <w:b/>
              </w:rPr>
            </w:pPr>
          </w:p>
        </w:tc>
        <w:tc>
          <w:tcPr>
            <w:tcW w:w="1340" w:type="dxa"/>
          </w:tcPr>
          <w:p w14:paraId="6BFD3C01"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6CF3F0C4"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LGE</w:t>
            </w:r>
          </w:p>
        </w:tc>
      </w:tr>
      <w:tr w:rsidR="00EF4A62" w14:paraId="513AE30F" w14:textId="77777777" w:rsidTr="00C32E3C">
        <w:tc>
          <w:tcPr>
            <w:tcW w:w="1418" w:type="dxa"/>
            <w:vMerge/>
          </w:tcPr>
          <w:p w14:paraId="740B004A" w14:textId="77777777" w:rsidR="00EF4A62" w:rsidRDefault="00EF4A62" w:rsidP="00C32E3C">
            <w:pPr>
              <w:tabs>
                <w:tab w:val="left" w:pos="567"/>
              </w:tabs>
              <w:rPr>
                <w:rFonts w:ascii="Arial" w:hAnsi="Arial" w:cs="Arial"/>
                <w:b/>
              </w:rPr>
            </w:pPr>
          </w:p>
        </w:tc>
        <w:tc>
          <w:tcPr>
            <w:tcW w:w="1340" w:type="dxa"/>
          </w:tcPr>
          <w:p w14:paraId="65170553"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3F343751" w14:textId="77777777" w:rsidR="00EF4A62" w:rsidRDefault="00353B45" w:rsidP="00C32E3C">
            <w:pPr>
              <w:tabs>
                <w:tab w:val="left" w:pos="567"/>
              </w:tabs>
              <w:spacing w:after="0"/>
              <w:rPr>
                <w:rFonts w:ascii="Arial" w:eastAsia="SimSun" w:hAnsi="Arial" w:cs="Arial"/>
                <w:lang w:val="en-US" w:eastAsia="zh-CN"/>
              </w:rPr>
            </w:pPr>
            <w:hyperlink r:id="rId9" w:history="1">
              <w:r w:rsidR="00EF4A62" w:rsidRPr="00C167AA">
                <w:rPr>
                  <w:rStyle w:val="Hyperlink"/>
                </w:rPr>
                <w:t>sangwook1.lee@LGE.COM</w:t>
              </w:r>
            </w:hyperlink>
          </w:p>
        </w:tc>
      </w:tr>
      <w:tr w:rsidR="00EF4A62" w14:paraId="620E44C9" w14:textId="77777777" w:rsidTr="00C32E3C">
        <w:tc>
          <w:tcPr>
            <w:tcW w:w="1418" w:type="dxa"/>
            <w:vMerge w:val="restart"/>
            <w:vAlign w:val="center"/>
          </w:tcPr>
          <w:p w14:paraId="5B259EF9"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4D509F35"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8F88B8C"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Zhang, Yuanyuan (Tina)</w:t>
            </w:r>
          </w:p>
        </w:tc>
      </w:tr>
      <w:tr w:rsidR="00EF4A62" w14:paraId="628C3E67" w14:textId="77777777" w:rsidTr="00C32E3C">
        <w:tc>
          <w:tcPr>
            <w:tcW w:w="1418" w:type="dxa"/>
            <w:vMerge/>
          </w:tcPr>
          <w:p w14:paraId="5871C56F" w14:textId="77777777" w:rsidR="00EF4A62" w:rsidRDefault="00EF4A62" w:rsidP="00C32E3C">
            <w:pPr>
              <w:tabs>
                <w:tab w:val="left" w:pos="567"/>
              </w:tabs>
              <w:rPr>
                <w:rFonts w:ascii="Arial" w:hAnsi="Arial" w:cs="Arial"/>
                <w:b/>
              </w:rPr>
            </w:pPr>
          </w:p>
        </w:tc>
        <w:tc>
          <w:tcPr>
            <w:tcW w:w="1340" w:type="dxa"/>
          </w:tcPr>
          <w:p w14:paraId="1FB01B2D"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20F5DBF"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Samsung</w:t>
            </w:r>
          </w:p>
        </w:tc>
      </w:tr>
      <w:tr w:rsidR="00EF4A62" w14:paraId="05B0CE3C" w14:textId="77777777" w:rsidTr="00C32E3C">
        <w:tc>
          <w:tcPr>
            <w:tcW w:w="1418" w:type="dxa"/>
            <w:vMerge/>
          </w:tcPr>
          <w:p w14:paraId="3942E357" w14:textId="77777777" w:rsidR="00EF4A62" w:rsidRDefault="00EF4A62" w:rsidP="00C32E3C">
            <w:pPr>
              <w:tabs>
                <w:tab w:val="left" w:pos="567"/>
              </w:tabs>
              <w:rPr>
                <w:rFonts w:ascii="Arial" w:hAnsi="Arial" w:cs="Arial"/>
                <w:b/>
              </w:rPr>
            </w:pPr>
          </w:p>
        </w:tc>
        <w:tc>
          <w:tcPr>
            <w:tcW w:w="1340" w:type="dxa"/>
          </w:tcPr>
          <w:p w14:paraId="561845FD"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7C41DC63" w14:textId="77777777" w:rsidR="00EF4A62" w:rsidRDefault="00353B45" w:rsidP="00C32E3C">
            <w:pPr>
              <w:tabs>
                <w:tab w:val="left" w:pos="567"/>
              </w:tabs>
              <w:spacing w:after="0"/>
              <w:rPr>
                <w:rFonts w:ascii="Arial" w:eastAsia="SimSun" w:hAnsi="Arial" w:cs="Arial"/>
                <w:lang w:val="en-US" w:eastAsia="zh-CN"/>
              </w:rPr>
            </w:pPr>
            <w:hyperlink r:id="rId10" w:history="1">
              <w:r w:rsidR="00EF4A62" w:rsidRPr="00F66F47">
                <w:rPr>
                  <w:rStyle w:val="Hyperlink"/>
                  <w:lang w:val="da-DK"/>
                </w:rPr>
                <w:t>tina55.zhang@samsung.com</w:t>
              </w:r>
            </w:hyperlink>
          </w:p>
        </w:tc>
      </w:tr>
    </w:tbl>
    <w:p w14:paraId="48437BAA" w14:textId="77777777" w:rsidR="00F47B7D" w:rsidRDefault="00F47B7D">
      <w:pPr>
        <w:pBdr>
          <w:bottom w:val="single" w:sz="4" w:space="1" w:color="auto"/>
        </w:pBdr>
        <w:spacing w:after="0"/>
        <w:rPr>
          <w:rFonts w:ascii="Arial" w:hAnsi="Arial" w:cs="Arial"/>
        </w:rPr>
      </w:pPr>
    </w:p>
    <w:p w14:paraId="48437BAB" w14:textId="77777777" w:rsidR="00F47B7D" w:rsidRDefault="006C48B8">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6C48B8">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77777777" w:rsidR="00F47B7D" w:rsidRDefault="006C48B8">
            <w:pPr>
              <w:pStyle w:val="TAL"/>
              <w:jc w:val="center"/>
              <w:rPr>
                <w:color w:val="FF0000"/>
                <w:lang w:eastAsia="ja-JP"/>
              </w:rPr>
            </w:pPr>
            <w:r>
              <w:rPr>
                <w:lang w:eastAsia="ja-JP"/>
              </w:rPr>
              <w:t>No</w:t>
            </w:r>
          </w:p>
        </w:tc>
      </w:tr>
    </w:tbl>
    <w:p w14:paraId="48437BAF" w14:textId="77777777" w:rsidR="00F47B7D" w:rsidRDefault="00F47B7D">
      <w:pPr>
        <w:spacing w:after="0"/>
        <w:rPr>
          <w:rFonts w:ascii="Arial" w:hAnsi="Arial" w:cs="Arial"/>
        </w:rPr>
      </w:pPr>
    </w:p>
    <w:p w14:paraId="48437BB0" w14:textId="77777777" w:rsidR="00F47B7D" w:rsidRDefault="006C48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6C48B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6C48B8">
      <w:pPr>
        <w:spacing w:after="0"/>
        <w:rPr>
          <w:rFonts w:ascii="Arial" w:hAnsi="Arial" w:cs="Arial"/>
          <w:b/>
        </w:rPr>
      </w:pPr>
      <w:r>
        <w:rPr>
          <w:rFonts w:ascii="Arial" w:hAnsi="Arial" w:cs="Arial"/>
          <w:b/>
        </w:rPr>
        <w:t>Additional explanations/motivations for the time budget changes in the attached Excel table:</w:t>
      </w:r>
    </w:p>
    <w:p w14:paraId="43F73EFD" w14:textId="77777777" w:rsidR="009B7F07" w:rsidRDefault="009B7F07">
      <w:pPr>
        <w:spacing w:after="0"/>
        <w:rPr>
          <w:rFonts w:ascii="Arial" w:eastAsiaTheme="minorEastAsia" w:hAnsi="Arial" w:cs="Arial"/>
          <w:b/>
          <w:lang w:eastAsia="zh-CN"/>
        </w:rPr>
      </w:pPr>
    </w:p>
    <w:p w14:paraId="6455097C" w14:textId="77777777" w:rsidR="006C48B8" w:rsidRDefault="006C48B8">
      <w:pPr>
        <w:spacing w:after="0"/>
        <w:rPr>
          <w:rFonts w:ascii="Arial" w:eastAsiaTheme="minorEastAsia" w:hAnsi="Arial" w:cs="Arial"/>
          <w:b/>
          <w:lang w:eastAsia="zh-CN"/>
        </w:rPr>
      </w:pPr>
    </w:p>
    <w:p w14:paraId="48437BB3" w14:textId="77777777" w:rsidR="00F47B7D" w:rsidRDefault="006C48B8">
      <w:pPr>
        <w:pStyle w:val="Heading1"/>
        <w:rPr>
          <w:rFonts w:eastAsiaTheme="minorEastAsia"/>
          <w:lang w:eastAsia="zh-CN"/>
        </w:rPr>
      </w:pPr>
      <w:r>
        <w:lastRenderedPageBreak/>
        <w:t>2.</w:t>
      </w:r>
      <w:r>
        <w:tab/>
        <w:t>Detailed progress in RAN WGs since last TSG meeting (for all involved WGs)</w:t>
      </w:r>
    </w:p>
    <w:p w14:paraId="48437BBD" w14:textId="77777777" w:rsidR="00F47B7D" w:rsidRDefault="006C48B8">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6C48B8">
      <w:pPr>
        <w:pStyle w:val="Heading4"/>
        <w:rPr>
          <w:lang w:eastAsia="ja-JP"/>
        </w:rPr>
      </w:pPr>
      <w:r>
        <w:rPr>
          <w:lang w:eastAsia="ja-JP"/>
        </w:rPr>
        <w:t>2.4.1</w:t>
      </w:r>
      <w:r>
        <w:rPr>
          <w:lang w:eastAsia="ja-JP"/>
        </w:rPr>
        <w:tab/>
        <w:t>Agreements</w:t>
      </w:r>
    </w:p>
    <w:p w14:paraId="15256E47" w14:textId="4BA720A8" w:rsidR="009B7F07" w:rsidRDefault="009B7F07" w:rsidP="009B7F07">
      <w:r>
        <w:t xml:space="preserve">Agreed new </w:t>
      </w:r>
      <w:r w:rsidRPr="00175ED3">
        <w:t>Rel-1</w:t>
      </w:r>
      <w:r>
        <w:t>9</w:t>
      </w:r>
      <w:r w:rsidRPr="00175ED3">
        <w:t xml:space="preserve"> </w:t>
      </w:r>
      <w:r>
        <w:t xml:space="preserve">band combinations are captured in </w:t>
      </w:r>
      <w:r w:rsidRPr="00175ED3">
        <w:t>big CR</w:t>
      </w:r>
      <w:r>
        <w:t>s</w:t>
      </w:r>
      <w:r w:rsidRPr="00175ED3">
        <w:t xml:space="preserve"> to TS38.101-3</w:t>
      </w:r>
      <w:r>
        <w:t xml:space="preserve">, or </w:t>
      </w:r>
      <w:r w:rsidRPr="00175ED3">
        <w:t>endorsed draft CRs</w:t>
      </w:r>
      <w:r>
        <w:t>, as listed in clause 4</w:t>
      </w:r>
      <w:r w:rsidRPr="00175ED3">
        <w:t xml:space="preserve">. </w:t>
      </w:r>
    </w:p>
    <w:p w14:paraId="6B306749" w14:textId="3A9DD0A6" w:rsidR="009B7F07" w:rsidRPr="009B7F07" w:rsidRDefault="009B7F07" w:rsidP="009B7F07">
      <w:r>
        <w:t xml:space="preserve">Status updates for the requested combinations is found in the attached Excel. New combinations since latest WID revision is also captured together with status of fallbacks for listed requests in the revised </w:t>
      </w:r>
      <w:r w:rsidRPr="007E44A5">
        <w:t>WID</w:t>
      </w:r>
      <w:r>
        <w:t xml:space="preserve"> listed in clause 4. </w:t>
      </w:r>
    </w:p>
    <w:p w14:paraId="48437BC6" w14:textId="77777777" w:rsidR="00F47B7D" w:rsidRDefault="006C48B8">
      <w:pPr>
        <w:pStyle w:val="Heading4"/>
        <w:rPr>
          <w:rFonts w:eastAsiaTheme="minorEastAsia"/>
          <w:lang w:eastAsia="zh-CN"/>
        </w:rPr>
      </w:pPr>
      <w:r>
        <w:rPr>
          <w:lang w:eastAsia="ja-JP"/>
        </w:rPr>
        <w:t>2.4.2</w:t>
      </w:r>
      <w:r>
        <w:rPr>
          <w:lang w:eastAsia="ja-JP"/>
        </w:rPr>
        <w:tab/>
        <w:t>Remaining Open issues</w:t>
      </w:r>
    </w:p>
    <w:p w14:paraId="68E4B0AB" w14:textId="75D3A313" w:rsidR="009B7F07" w:rsidRDefault="009B7F07" w:rsidP="009B7F07">
      <w:r>
        <w:rPr>
          <w:lang w:eastAsia="ja-JP"/>
        </w:rPr>
        <w:t xml:space="preserve">Incomplete band combinations status is captured in the band combination table included in the revised </w:t>
      </w:r>
      <w:r w:rsidRPr="007E44A5">
        <w:t>WID</w:t>
      </w:r>
      <w:r>
        <w:t xml:space="preserve"> listed in clause 4.</w:t>
      </w:r>
    </w:p>
    <w:p w14:paraId="48437BD2" w14:textId="3BE89313" w:rsidR="00F47B7D" w:rsidRDefault="006C48B8">
      <w:pPr>
        <w:pStyle w:val="Heading4"/>
        <w:rPr>
          <w:lang w:eastAsia="ja-JP"/>
        </w:rPr>
      </w:pPr>
      <w:r>
        <w:rPr>
          <w:rFonts w:cs="Arial"/>
          <w:iCs/>
          <w:color w:val="FF0000"/>
        </w:rPr>
        <w:br/>
      </w:r>
      <w:r>
        <w:rPr>
          <w:rFonts w:cs="Arial"/>
          <w:iCs/>
          <w:color w:val="FF0000"/>
        </w:rPr>
        <w:tab/>
      </w:r>
    </w:p>
    <w:p w14:paraId="48437BD3" w14:textId="77777777" w:rsidR="00F47B7D" w:rsidRDefault="006C48B8">
      <w:pPr>
        <w:pStyle w:val="Heading1"/>
      </w:pPr>
      <w:r>
        <w:t>4.</w:t>
      </w:r>
      <w:r>
        <w:tab/>
        <w:t>References</w:t>
      </w:r>
    </w:p>
    <w:p w14:paraId="69666C78" w14:textId="11A65348" w:rsidR="00583235" w:rsidRPr="00C8739D" w:rsidRDefault="00583235" w:rsidP="00583235">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105:</w:t>
      </w:r>
    </w:p>
    <w:p w14:paraId="1AD7F29F" w14:textId="749B0DD9" w:rsidR="00583235" w:rsidRPr="00353B45" w:rsidRDefault="00583235" w:rsidP="00583235">
      <w:pPr>
        <w:pStyle w:val="NO"/>
        <w:spacing w:after="0"/>
        <w:ind w:left="1701" w:hanging="1134"/>
        <w:rPr>
          <w:kern w:val="2"/>
          <w:szCs w:val="22"/>
          <w:lang w:val="da-DK" w:eastAsia="ja-JP"/>
        </w:rPr>
      </w:pPr>
      <w:r w:rsidRPr="00353B45">
        <w:rPr>
          <w:kern w:val="2"/>
          <w:szCs w:val="22"/>
          <w:lang w:val="da-DK" w:eastAsia="ja-JP"/>
        </w:rPr>
        <w:t>RP-23</w:t>
      </w:r>
      <w:r w:rsidR="00353B45" w:rsidRPr="00353B45">
        <w:rPr>
          <w:kern w:val="2"/>
          <w:szCs w:val="22"/>
          <w:lang w:val="da-DK" w:eastAsia="ja-JP"/>
        </w:rPr>
        <w:t>17</w:t>
      </w:r>
      <w:r w:rsidR="00353B45">
        <w:rPr>
          <w:kern w:val="2"/>
          <w:szCs w:val="22"/>
          <w:lang w:val="da-DK" w:eastAsia="ja-JP"/>
        </w:rPr>
        <w:t>85</w:t>
      </w:r>
      <w:r w:rsidRPr="00353B45">
        <w:rPr>
          <w:kern w:val="2"/>
          <w:szCs w:val="22"/>
          <w:lang w:val="da-DK" w:eastAsia="ja-JP"/>
        </w:rPr>
        <w:tab/>
        <w:t xml:space="preserve">SR for </w:t>
      </w:r>
      <w:r w:rsidR="00347D2D" w:rsidRPr="00353B45">
        <w:rPr>
          <w:lang w:val="da-DK"/>
        </w:rPr>
        <w:t>DC_R19_xBLTE_yBNR</w:t>
      </w:r>
      <w:r w:rsidRPr="00353B45">
        <w:rPr>
          <w:kern w:val="2"/>
          <w:szCs w:val="22"/>
          <w:lang w:val="da-DK" w:eastAsia="ja-JP"/>
        </w:rPr>
        <w:t xml:space="preserve">, Nokia </w:t>
      </w:r>
    </w:p>
    <w:p w14:paraId="2090CA46" w14:textId="2E8A3BA9" w:rsidR="00583235" w:rsidRDefault="00583235" w:rsidP="00347D2D">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w:t>
      </w:r>
      <w:r w:rsidR="00353B45">
        <w:rPr>
          <w:kern w:val="2"/>
          <w:szCs w:val="22"/>
          <w:lang w:val="en-US" w:eastAsia="ja-JP"/>
        </w:rPr>
        <w:t>1786</w:t>
      </w:r>
      <w:r>
        <w:rPr>
          <w:kern w:val="2"/>
          <w:szCs w:val="22"/>
          <w:lang w:val="en-US" w:eastAsia="ja-JP"/>
        </w:rPr>
        <w:tab/>
        <w:t xml:space="preserve">Revised </w:t>
      </w:r>
      <w:r w:rsidR="00347D2D" w:rsidRPr="00583235">
        <w:rPr>
          <w:kern w:val="2"/>
          <w:szCs w:val="22"/>
          <w:lang w:val="en-US" w:eastAsia="ja-JP"/>
        </w:rPr>
        <w:t>WID for DC_R19_xBLTE_yBNR</w:t>
      </w:r>
      <w:r w:rsidR="00347D2D" w:rsidRPr="00315ACE">
        <w:rPr>
          <w:kern w:val="2"/>
          <w:szCs w:val="22"/>
          <w:lang w:val="en-US" w:eastAsia="ja-JP"/>
        </w:rPr>
        <w:t>, Nokia</w:t>
      </w:r>
    </w:p>
    <w:p w14:paraId="5803BFEE" w14:textId="77777777" w:rsidR="00B95847" w:rsidRDefault="00B95847" w:rsidP="00347D2D">
      <w:pPr>
        <w:pStyle w:val="NO"/>
        <w:spacing w:after="0"/>
        <w:ind w:left="1701" w:hanging="1134"/>
        <w:rPr>
          <w:rFonts w:ascii="Arial" w:hAnsi="Arial" w:cs="Arial"/>
          <w:iCs/>
          <w:u w:val="single"/>
          <w:lang w:val="en-US"/>
        </w:rPr>
      </w:pPr>
    </w:p>
    <w:p w14:paraId="161F6B28" w14:textId="7441EF93"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112:</w:t>
      </w:r>
    </w:p>
    <w:p w14:paraId="717AABE9" w14:textId="081FC516" w:rsidR="009B7F07" w:rsidRDefault="00583235" w:rsidP="009B7F07">
      <w:pPr>
        <w:pStyle w:val="NO"/>
        <w:spacing w:after="0"/>
        <w:ind w:left="1701" w:hanging="1134"/>
        <w:rPr>
          <w:kern w:val="2"/>
          <w:szCs w:val="22"/>
          <w:lang w:val="en-US" w:eastAsia="ja-JP"/>
        </w:rPr>
      </w:pPr>
      <w:r w:rsidRPr="00583235">
        <w:rPr>
          <w:kern w:val="2"/>
          <w:szCs w:val="22"/>
          <w:lang w:val="en-US" w:eastAsia="ja-JP"/>
        </w:rPr>
        <w:t>R4-2413336</w:t>
      </w:r>
      <w:r w:rsidRPr="00583235">
        <w:rPr>
          <w:kern w:val="2"/>
          <w:szCs w:val="22"/>
          <w:lang w:val="en-US" w:eastAsia="ja-JP"/>
        </w:rPr>
        <w:tab/>
        <w:t>Revised WID for DC_R19_xBLTE_yBNR</w:t>
      </w:r>
      <w:r w:rsidR="009B7F07" w:rsidRPr="00315ACE">
        <w:rPr>
          <w:kern w:val="2"/>
          <w:szCs w:val="22"/>
          <w:lang w:val="en-US" w:eastAsia="ja-JP"/>
        </w:rPr>
        <w:t>, Nokia</w:t>
      </w:r>
    </w:p>
    <w:p w14:paraId="7D8A7A9C" w14:textId="33721FEE" w:rsidR="00583235" w:rsidRPr="00496808" w:rsidRDefault="00583235" w:rsidP="009B7F07">
      <w:pPr>
        <w:pStyle w:val="NO"/>
        <w:spacing w:after="0"/>
        <w:ind w:left="1701" w:hanging="1134"/>
        <w:rPr>
          <w:kern w:val="2"/>
          <w:szCs w:val="22"/>
          <w:lang w:val="en-US" w:eastAsia="ja-JP"/>
        </w:rPr>
      </w:pPr>
      <w:r w:rsidRPr="00496808">
        <w:rPr>
          <w:kern w:val="2"/>
          <w:szCs w:val="22"/>
          <w:lang w:val="en-US" w:eastAsia="ja-JP"/>
        </w:rPr>
        <w:t>R4-2412487</w:t>
      </w:r>
      <w:r w:rsidRPr="00496808">
        <w:rPr>
          <w:kern w:val="2"/>
          <w:szCs w:val="22"/>
          <w:lang w:val="en-US" w:eastAsia="ja-JP"/>
        </w:rPr>
        <w:tab/>
        <w:t xml:space="preserve">draft </w:t>
      </w:r>
      <w:proofErr w:type="spellStart"/>
      <w:r w:rsidRPr="00496808">
        <w:rPr>
          <w:kern w:val="2"/>
          <w:szCs w:val="22"/>
          <w:lang w:val="en-US" w:eastAsia="ja-JP"/>
        </w:rPr>
        <w:t>BigCR</w:t>
      </w:r>
      <w:proofErr w:type="spellEnd"/>
      <w:r w:rsidRPr="00496808">
        <w:rPr>
          <w:kern w:val="2"/>
          <w:szCs w:val="22"/>
          <w:lang w:val="en-US" w:eastAsia="ja-JP"/>
        </w:rPr>
        <w:t xml:space="preserve"> for DC_R19_xBLTE_yBNR (OBJ-1 DC_R19_1BLTE_1BNR_2DL2UL)</w:t>
      </w:r>
    </w:p>
    <w:p w14:paraId="581E576C" w14:textId="0EDC122B" w:rsidR="00583235" w:rsidRDefault="00583235" w:rsidP="009B7F07">
      <w:pPr>
        <w:pStyle w:val="NO"/>
        <w:spacing w:after="0"/>
        <w:ind w:left="1701" w:hanging="1134"/>
        <w:rPr>
          <w:kern w:val="2"/>
          <w:szCs w:val="22"/>
          <w:lang w:val="en-US" w:eastAsia="ja-JP"/>
        </w:rPr>
      </w:pPr>
      <w:r w:rsidRPr="00583235">
        <w:rPr>
          <w:kern w:val="2"/>
          <w:szCs w:val="22"/>
          <w:lang w:val="en-US" w:eastAsia="ja-JP"/>
        </w:rPr>
        <w:t>R4-2412157</w:t>
      </w:r>
      <w:r w:rsidRPr="00583235">
        <w:rPr>
          <w:kern w:val="2"/>
          <w:szCs w:val="22"/>
          <w:lang w:val="en-US" w:eastAsia="ja-JP"/>
        </w:rPr>
        <w:tab/>
        <w:t>TR 37.719-11-11 v0.1.0 Rel-19 Dual Connectivity of EN-DC and NE-DC configurations consisting of 2 different bands downlink (DL) with 2 different bands uplink (UL) (1 LTE band and 1 NR band)</w:t>
      </w:r>
    </w:p>
    <w:p w14:paraId="76D520F0" w14:textId="248FF2C7" w:rsidR="00583235" w:rsidRPr="00583235" w:rsidRDefault="00583235" w:rsidP="00583235">
      <w:pPr>
        <w:pStyle w:val="NO"/>
        <w:spacing w:after="0"/>
        <w:ind w:left="1701" w:hanging="1134"/>
        <w:rPr>
          <w:kern w:val="2"/>
          <w:szCs w:val="22"/>
          <w:lang w:val="en-US" w:eastAsia="ja-JP"/>
        </w:rPr>
      </w:pPr>
      <w:r w:rsidRPr="00583235">
        <w:rPr>
          <w:kern w:val="2"/>
          <w:szCs w:val="22"/>
          <w:lang w:val="en-US" w:eastAsia="ja-JP"/>
        </w:rPr>
        <w:t>R4-2412483</w:t>
      </w:r>
      <w:r w:rsidRPr="00583235">
        <w:rPr>
          <w:kern w:val="2"/>
          <w:szCs w:val="22"/>
          <w:lang w:val="en-US" w:eastAsia="ja-JP"/>
        </w:rPr>
        <w:tab/>
      </w:r>
      <w:proofErr w:type="spellStart"/>
      <w:r w:rsidRPr="00583235">
        <w:rPr>
          <w:kern w:val="2"/>
          <w:szCs w:val="22"/>
          <w:lang w:val="en-US" w:eastAsia="ja-JP"/>
        </w:rPr>
        <w:t>BigCR</w:t>
      </w:r>
      <w:proofErr w:type="spellEnd"/>
      <w:r w:rsidRPr="00583235">
        <w:rPr>
          <w:kern w:val="2"/>
          <w:szCs w:val="22"/>
          <w:lang w:val="en-US" w:eastAsia="ja-JP"/>
        </w:rPr>
        <w:t xml:space="preserve"> for DC_R19_xBLTE_yBNR (OBJ-2 DC_R19_xBLTE_yBNR_3DL2UL)</w:t>
      </w:r>
    </w:p>
    <w:p w14:paraId="44DB758A" w14:textId="56763748" w:rsidR="00583235" w:rsidRDefault="00583235" w:rsidP="00583235">
      <w:pPr>
        <w:pStyle w:val="NO"/>
        <w:spacing w:after="0"/>
        <w:ind w:left="1701" w:hanging="1134"/>
        <w:rPr>
          <w:kern w:val="2"/>
          <w:szCs w:val="22"/>
          <w:lang w:val="da-DK" w:eastAsia="ja-JP"/>
        </w:rPr>
      </w:pPr>
      <w:r w:rsidRPr="00583235">
        <w:rPr>
          <w:kern w:val="2"/>
          <w:szCs w:val="22"/>
          <w:lang w:val="da-DK" w:eastAsia="ja-JP"/>
        </w:rPr>
        <w:t>R4-2412438</w:t>
      </w:r>
      <w:r w:rsidRPr="00583235">
        <w:rPr>
          <w:kern w:val="2"/>
          <w:szCs w:val="22"/>
          <w:lang w:val="da-DK" w:eastAsia="ja-JP"/>
        </w:rPr>
        <w:tab/>
        <w:t>TR37.719-21-11 v0.1.0 for DC_R19_xBLTE_yBNR_3DL2UL</w:t>
      </w:r>
    </w:p>
    <w:p w14:paraId="165DB858" w14:textId="25AEEB40" w:rsidR="00583235" w:rsidRPr="00583235" w:rsidRDefault="00583235" w:rsidP="00583235">
      <w:pPr>
        <w:pStyle w:val="NO"/>
        <w:spacing w:after="0"/>
        <w:ind w:left="1701" w:hanging="1134"/>
        <w:rPr>
          <w:kern w:val="2"/>
          <w:szCs w:val="22"/>
          <w:lang w:val="da-DK" w:eastAsia="ja-JP"/>
        </w:rPr>
      </w:pPr>
      <w:r w:rsidRPr="00583235">
        <w:rPr>
          <w:kern w:val="2"/>
          <w:szCs w:val="22"/>
          <w:lang w:val="da-DK" w:eastAsia="ja-JP"/>
        </w:rPr>
        <w:t>R4-2413364</w:t>
      </w:r>
      <w:r w:rsidRPr="00583235">
        <w:rPr>
          <w:kern w:val="2"/>
          <w:szCs w:val="22"/>
          <w:lang w:val="da-DK" w:eastAsia="ja-JP"/>
        </w:rPr>
        <w:tab/>
        <w:t>BigCR for DC_R19_xBLTE_yBNR (OBJ-3 DC_R19_xBLTE_yBNR_zDLqUL)</w:t>
      </w:r>
    </w:p>
    <w:p w14:paraId="48437BE3" w14:textId="77777777" w:rsidR="00F47B7D" w:rsidRPr="00583235" w:rsidRDefault="00F47B7D">
      <w:pPr>
        <w:tabs>
          <w:tab w:val="left" w:pos="567"/>
        </w:tabs>
        <w:overflowPunct/>
        <w:autoSpaceDE/>
        <w:autoSpaceDN/>
        <w:snapToGrid w:val="0"/>
        <w:spacing w:after="0"/>
        <w:textAlignment w:val="auto"/>
        <w:rPr>
          <w:rFonts w:ascii="Arial" w:hAnsi="Arial" w:cs="Arial"/>
          <w:bCs/>
          <w:lang w:val="da-DK"/>
        </w:rPr>
      </w:pPr>
    </w:p>
    <w:p w14:paraId="6BEE74E3" w14:textId="23110FC1"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104:</w:t>
      </w:r>
    </w:p>
    <w:p w14:paraId="74505FD8" w14:textId="7F5880B5" w:rsidR="009B7F07" w:rsidRDefault="00583235" w:rsidP="009B7F07">
      <w:pPr>
        <w:pStyle w:val="NO"/>
        <w:spacing w:after="0"/>
        <w:ind w:left="1701" w:hanging="1134"/>
        <w:rPr>
          <w:kern w:val="2"/>
          <w:szCs w:val="22"/>
          <w:lang w:val="en-US" w:eastAsia="ja-JP"/>
        </w:rPr>
      </w:pPr>
      <w:r w:rsidRPr="00583235">
        <w:rPr>
          <w:kern w:val="2"/>
          <w:szCs w:val="22"/>
          <w:lang w:val="en-US" w:eastAsia="ja-JP"/>
        </w:rPr>
        <w:t>RP-241673</w:t>
      </w:r>
      <w:r w:rsidR="009B7F07">
        <w:rPr>
          <w:kern w:val="2"/>
          <w:szCs w:val="22"/>
          <w:lang w:val="en-US" w:eastAsia="ja-JP"/>
        </w:rPr>
        <w:tab/>
      </w:r>
      <w:r w:rsidRPr="00583235">
        <w:rPr>
          <w:kern w:val="2"/>
          <w:szCs w:val="22"/>
          <w:lang w:val="en-US" w:eastAsia="ja-JP"/>
        </w:rPr>
        <w:t>New WID: Rel-19 Dual connectivity (DC) of x LTE band(s), y NR band(s) (x&lt;=6) and single or two NR Supplementary Uplink (SUL) bands</w:t>
      </w:r>
      <w:r w:rsidR="009B7F07" w:rsidRPr="00315ACE">
        <w:rPr>
          <w:kern w:val="2"/>
          <w:szCs w:val="22"/>
          <w:lang w:val="en-US" w:eastAsia="ja-JP"/>
        </w:rPr>
        <w:t xml:space="preserve">, </w:t>
      </w:r>
      <w:r w:rsidRPr="00583235">
        <w:rPr>
          <w:kern w:val="2"/>
          <w:szCs w:val="22"/>
          <w:lang w:val="en-US" w:eastAsia="ja-JP"/>
        </w:rPr>
        <w:t>Moderator (RAN4 Chair, Huawei)</w:t>
      </w:r>
    </w:p>
    <w:p w14:paraId="77368325" w14:textId="77777777" w:rsidR="009B7F07" w:rsidRPr="00CB563A" w:rsidRDefault="009B7F07" w:rsidP="009B7F07">
      <w:pPr>
        <w:pStyle w:val="NO"/>
        <w:spacing w:after="0"/>
        <w:ind w:left="1701" w:hanging="1134"/>
        <w:rPr>
          <w:kern w:val="2"/>
          <w:szCs w:val="22"/>
          <w:lang w:val="en-US" w:eastAsia="ja-JP"/>
        </w:rPr>
      </w:pPr>
    </w:p>
    <w:p w14:paraId="21CE024E" w14:textId="77777777" w:rsidR="009B7F07" w:rsidRPr="009B7F07" w:rsidRDefault="009B7F07">
      <w:pPr>
        <w:tabs>
          <w:tab w:val="left" w:pos="567"/>
        </w:tabs>
        <w:overflowPunct/>
        <w:autoSpaceDE/>
        <w:autoSpaceDN/>
        <w:snapToGrid w:val="0"/>
        <w:spacing w:after="0"/>
        <w:textAlignment w:val="auto"/>
        <w:rPr>
          <w:rFonts w:ascii="Arial" w:hAnsi="Arial" w:cs="Arial"/>
          <w:bCs/>
          <w:lang w:val="en-US"/>
        </w:rPr>
      </w:pPr>
    </w:p>
    <w:p w14:paraId="48437BE4" w14:textId="77777777" w:rsidR="00F47B7D" w:rsidRDefault="006C48B8">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6C48B8">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6C48B8">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6C48B8">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6C48B8">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6C48B8">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6C48B8">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6C48B8">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6C48B8">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6C48B8">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6C48B8">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6C48B8">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6C48B8">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6C48B8">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6C48B8">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6C48B8">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6C48B8">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6C48B8">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6C48B8">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6C48B8">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6C48B8">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6C48B8">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6C48B8">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6C48B8">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6C48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6C48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6C48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6C48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6C48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6C48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6C48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6C48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6C48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6C48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6C48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6C48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6C48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6C48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6C48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6C48B8">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14:paraId="48437C0C" w14:textId="77777777" w:rsidR="00F47B7D" w:rsidRDefault="006C48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6C48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6C48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6C48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6C48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6C48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6C48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C3857" w14:textId="77777777" w:rsidR="006573CA" w:rsidRDefault="006573CA">
      <w:pPr>
        <w:spacing w:after="0"/>
      </w:pPr>
      <w:r>
        <w:separator/>
      </w:r>
    </w:p>
  </w:endnote>
  <w:endnote w:type="continuationSeparator" w:id="0">
    <w:p w14:paraId="68A9B993" w14:textId="77777777" w:rsidR="006573CA" w:rsidRDefault="00657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37C16" w14:textId="77777777" w:rsidR="00F47B7D" w:rsidRDefault="006C48B8">
    <w:pPr>
      <w:pStyle w:val="Footer"/>
    </w:pPr>
    <w:r>
      <w:rPr>
        <w:rStyle w:val="PageNumber"/>
      </w:rPr>
      <w:fldChar w:fldCharType="begin"/>
    </w:r>
    <w:r>
      <w:rPr>
        <w:rStyle w:val="PageNumber"/>
      </w:rPr>
      <w:instrText xml:space="preserve"> PAGE </w:instrText>
    </w:r>
    <w:r>
      <w:rPr>
        <w:rStyle w:val="PageNumber"/>
      </w:rPr>
      <w:fldChar w:fldCharType="separate"/>
    </w:r>
    <w:r w:rsidR="00EF4A6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4A62">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12543" w14:textId="77777777" w:rsidR="006573CA" w:rsidRDefault="006573CA">
      <w:pPr>
        <w:spacing w:after="0"/>
      </w:pPr>
      <w:r>
        <w:separator/>
      </w:r>
    </w:p>
  </w:footnote>
  <w:footnote w:type="continuationSeparator" w:id="0">
    <w:p w14:paraId="01ABD594" w14:textId="77777777" w:rsidR="006573CA" w:rsidRDefault="006573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203070">
    <w:abstractNumId w:val="1"/>
  </w:num>
  <w:num w:numId="2" w16cid:durableId="344326711">
    <w:abstractNumId w:val="3"/>
  </w:num>
  <w:num w:numId="3" w16cid:durableId="1904633055">
    <w:abstractNumId w:val="4"/>
  </w:num>
  <w:num w:numId="4" w16cid:durableId="565380519">
    <w:abstractNumId w:val="0"/>
  </w:num>
  <w:num w:numId="5" w16cid:durableId="1658994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8193"/>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BD0"/>
    <w:rsid w:val="00011C3B"/>
    <w:rsid w:val="000276C5"/>
    <w:rsid w:val="00035E77"/>
    <w:rsid w:val="0004456C"/>
    <w:rsid w:val="0005259B"/>
    <w:rsid w:val="00053FEE"/>
    <w:rsid w:val="00060AE4"/>
    <w:rsid w:val="000676C0"/>
    <w:rsid w:val="000746A7"/>
    <w:rsid w:val="00074CA3"/>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404F"/>
    <w:rsid w:val="00137471"/>
    <w:rsid w:val="00150FD3"/>
    <w:rsid w:val="00175FD4"/>
    <w:rsid w:val="00184428"/>
    <w:rsid w:val="00194716"/>
    <w:rsid w:val="001A248F"/>
    <w:rsid w:val="001A3B5F"/>
    <w:rsid w:val="001A659D"/>
    <w:rsid w:val="001B51AB"/>
    <w:rsid w:val="001B5CA8"/>
    <w:rsid w:val="001C1FD2"/>
    <w:rsid w:val="001C4490"/>
    <w:rsid w:val="001D2C1A"/>
    <w:rsid w:val="001D3BA2"/>
    <w:rsid w:val="001D44B7"/>
    <w:rsid w:val="001E0075"/>
    <w:rsid w:val="001E4E22"/>
    <w:rsid w:val="001F1B1F"/>
    <w:rsid w:val="001F2A20"/>
    <w:rsid w:val="001F486F"/>
    <w:rsid w:val="00207DC4"/>
    <w:rsid w:val="00222A51"/>
    <w:rsid w:val="0022485E"/>
    <w:rsid w:val="002259EF"/>
    <w:rsid w:val="00243A99"/>
    <w:rsid w:val="00266623"/>
    <w:rsid w:val="00291A0A"/>
    <w:rsid w:val="0029567C"/>
    <w:rsid w:val="002C0B82"/>
    <w:rsid w:val="002F60AC"/>
    <w:rsid w:val="00301B7A"/>
    <w:rsid w:val="00306D59"/>
    <w:rsid w:val="0032503A"/>
    <w:rsid w:val="00325EE1"/>
    <w:rsid w:val="003357C0"/>
    <w:rsid w:val="00344D60"/>
    <w:rsid w:val="00346477"/>
    <w:rsid w:val="00347CB0"/>
    <w:rsid w:val="00347D2D"/>
    <w:rsid w:val="00353B45"/>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269BF"/>
    <w:rsid w:val="004531C9"/>
    <w:rsid w:val="00457D91"/>
    <w:rsid w:val="00460C31"/>
    <w:rsid w:val="00464E5B"/>
    <w:rsid w:val="0047055A"/>
    <w:rsid w:val="00474450"/>
    <w:rsid w:val="004873E6"/>
    <w:rsid w:val="00496808"/>
    <w:rsid w:val="004A2007"/>
    <w:rsid w:val="004A6045"/>
    <w:rsid w:val="004B15B8"/>
    <w:rsid w:val="004B566C"/>
    <w:rsid w:val="004B7B48"/>
    <w:rsid w:val="004D4AB1"/>
    <w:rsid w:val="004F15B4"/>
    <w:rsid w:val="004F218A"/>
    <w:rsid w:val="0050334E"/>
    <w:rsid w:val="00505387"/>
    <w:rsid w:val="00510D7D"/>
    <w:rsid w:val="00512DF7"/>
    <w:rsid w:val="005141E7"/>
    <w:rsid w:val="00517E63"/>
    <w:rsid w:val="00526B0D"/>
    <w:rsid w:val="00544D92"/>
    <w:rsid w:val="0055346F"/>
    <w:rsid w:val="005579FF"/>
    <w:rsid w:val="005776DD"/>
    <w:rsid w:val="00582117"/>
    <w:rsid w:val="00583235"/>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573CA"/>
    <w:rsid w:val="006615B2"/>
    <w:rsid w:val="00662313"/>
    <w:rsid w:val="00666AD7"/>
    <w:rsid w:val="00673911"/>
    <w:rsid w:val="006870C9"/>
    <w:rsid w:val="006A0D4A"/>
    <w:rsid w:val="006A3ADF"/>
    <w:rsid w:val="006A7BCB"/>
    <w:rsid w:val="006B4C1E"/>
    <w:rsid w:val="006C090F"/>
    <w:rsid w:val="006C48B8"/>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01CB"/>
    <w:rsid w:val="00745E2F"/>
    <w:rsid w:val="00766CFB"/>
    <w:rsid w:val="00776E28"/>
    <w:rsid w:val="007816FF"/>
    <w:rsid w:val="00783B44"/>
    <w:rsid w:val="00785028"/>
    <w:rsid w:val="007A3A5A"/>
    <w:rsid w:val="007A4370"/>
    <w:rsid w:val="007D295B"/>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1A9B"/>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B7F07"/>
    <w:rsid w:val="009C0BC7"/>
    <w:rsid w:val="009C6592"/>
    <w:rsid w:val="009E013E"/>
    <w:rsid w:val="009E209B"/>
    <w:rsid w:val="009F0747"/>
    <w:rsid w:val="00A02A93"/>
    <w:rsid w:val="00A03514"/>
    <w:rsid w:val="00A17079"/>
    <w:rsid w:val="00A33860"/>
    <w:rsid w:val="00A448C3"/>
    <w:rsid w:val="00A458D4"/>
    <w:rsid w:val="00A46FB7"/>
    <w:rsid w:val="00A53118"/>
    <w:rsid w:val="00A738EA"/>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95847"/>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35D1"/>
    <w:rsid w:val="00C74DAF"/>
    <w:rsid w:val="00C80116"/>
    <w:rsid w:val="00C87BFC"/>
    <w:rsid w:val="00CB2F92"/>
    <w:rsid w:val="00CB44FF"/>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473"/>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49B4"/>
    <w:rsid w:val="00E95264"/>
    <w:rsid w:val="00EA2172"/>
    <w:rsid w:val="00EA2DC1"/>
    <w:rsid w:val="00EA5C1D"/>
    <w:rsid w:val="00EC5571"/>
    <w:rsid w:val="00ED0E8F"/>
    <w:rsid w:val="00ED18DB"/>
    <w:rsid w:val="00EE1504"/>
    <w:rsid w:val="00EE349F"/>
    <w:rsid w:val="00EE3B5B"/>
    <w:rsid w:val="00EE4CC9"/>
    <w:rsid w:val="00EF4800"/>
    <w:rsid w:val="00EF4A62"/>
    <w:rsid w:val="00EF674A"/>
    <w:rsid w:val="00F00A3D"/>
    <w:rsid w:val="00F17CA4"/>
    <w:rsid w:val="00F24DDD"/>
    <w:rsid w:val="00F2770B"/>
    <w:rsid w:val="00F31F3B"/>
    <w:rsid w:val="00F47B7D"/>
    <w:rsid w:val="00F549A3"/>
    <w:rsid w:val="00F55CBF"/>
    <w:rsid w:val="00F56D9A"/>
    <w:rsid w:val="00F63704"/>
    <w:rsid w:val="00F72B10"/>
    <w:rsid w:val="00F77359"/>
    <w:rsid w:val="00F86A73"/>
    <w:rsid w:val="00F86BB8"/>
    <w:rsid w:val="00FA58DA"/>
    <w:rsid w:val="00FC345B"/>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437B69"/>
  <w15:docId w15:val="{92542A18-92CA-4957-9CCB-A42966E8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UnresolvedMention1">
    <w:name w:val="Unresolved Mention1"/>
    <w:basedOn w:val="DefaultParagraphFont"/>
    <w:uiPriority w:val="99"/>
    <w:semiHidden/>
    <w:unhideWhenUsed/>
    <w:rsid w:val="009B7F07"/>
    <w:rPr>
      <w:color w:val="605E5C"/>
      <w:shd w:val="clear" w:color="auto" w:fill="E1DFDD"/>
    </w:rPr>
  </w:style>
  <w:style w:type="paragraph" w:styleId="Revision">
    <w:name w:val="Revision"/>
    <w:hidden/>
    <w:uiPriority w:val="99"/>
    <w:unhideWhenUsed/>
    <w:rsid w:val="00EF4A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pohanhsieh@cht.com.t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tina55.zhang@samsung.com" TargetMode="External"/><Relationship Id="rId4" Type="http://schemas.openxmlformats.org/officeDocument/2006/relationships/webSettings" Target="webSettings.xml"/><Relationship Id="rId9" Type="http://schemas.openxmlformats.org/officeDocument/2006/relationships/hyperlink" Target="mailto:sangwook1.lee@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956</Words>
  <Characters>5453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5</cp:revision>
  <dcterms:created xsi:type="dcterms:W3CDTF">2024-08-30T08:14:00Z</dcterms:created>
  <dcterms:modified xsi:type="dcterms:W3CDTF">2024-09-02T12:47:00Z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